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02012" w:rsidTr="00302012">
        <w:trPr>
          <w:tblCellSpacing w:w="0" w:type="dxa"/>
        </w:trPr>
        <w:tc>
          <w:tcPr>
            <w:tcW w:w="5000" w:type="pct"/>
            <w:shd w:val="clear" w:color="auto" w:fill="F2F2F2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02012">
              <w:trPr>
                <w:trHeight w:val="11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5"/>
                  </w:tblGrid>
                  <w:tr w:rsidR="00302012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02012" w:rsidRDefault="00302012">
                        <w:pPr>
                          <w:rPr>
                            <w:rFonts w:ascii="SimSun" w:eastAsia="SimSun" w:hAnsi="SimSun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eastAsia="SimSun" w:hAnsi="SimSun"/>
                            <w:noProof/>
                            <w:color w:val="00000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13095" cy="716915"/>
                              <wp:effectExtent l="0" t="0" r="1905" b="6985"/>
                              <wp:docPr id="3" name="Picture 3" descr="cid:_Foxmail.1@d0d266bd-f133-d32d-bbe0-8c00553d39c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id:_Foxmail.1@d0d266bd-f133-d32d-bbe0-8c00553d39c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3095" cy="716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02012" w:rsidRDefault="00302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5"/>
                  </w:tblGrid>
                  <w:tr w:rsidR="00302012">
                    <w:trPr>
                      <w:tblCellSpacing w:w="0" w:type="dxa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6" w:space="0" w:color="DBDBDB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2"/>
                          <w:gridCol w:w="4493"/>
                        </w:tblGrid>
                        <w:tr w:rsidR="003020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81"/>
                              </w:tblGrid>
                              <w:tr w:rsidR="0030201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302012" w:rsidRDefault="00302012">
                                    <w:pPr>
                                      <w:rPr>
                                        <w:rFonts w:ascii="Arial" w:eastAsia="SimSu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SimSun" w:hAnsi="Arial" w:cs="Arial"/>
                                        <w:color w:val="666666"/>
                                      </w:rPr>
                                      <w:t>New Issue Alert</w:t>
                                    </w:r>
                                  </w:p>
                                </w:tc>
                              </w:tr>
                            </w:tbl>
                            <w:p w:rsidR="00302012" w:rsidRDefault="003020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01"/>
                              </w:tblGrid>
                              <w:tr w:rsidR="00302012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302012" w:rsidRDefault="00302012">
                                    <w:pPr>
                                      <w:jc w:val="right"/>
                                      <w:rPr>
                                        <w:rFonts w:ascii="Arial" w:eastAsia="SimSu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SimSu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05/13/2017</w:t>
                                    </w:r>
                                  </w:p>
                                </w:tc>
                              </w:tr>
                            </w:tbl>
                            <w:p w:rsidR="00302012" w:rsidRDefault="00302012">
                              <w:pPr>
                                <w:jc w:val="right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2012" w:rsidRDefault="0030201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12" w:rsidRDefault="00302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45"/>
                    <w:gridCol w:w="2340"/>
                  </w:tblGrid>
                  <w:tr w:rsidR="0030201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302012" w:rsidRDefault="00302012">
                        <w:pPr>
                          <w:pStyle w:val="h1"/>
                          <w:rPr>
                            <w:rFonts w:ascii="Georgia" w:eastAsia="SimSun" w:hAnsi="Georgia"/>
                            <w:color w:val="333333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eastAsia="SimSun" w:hAnsi="Georgia"/>
                            <w:color w:val="333333"/>
                            <w:sz w:val="36"/>
                            <w:szCs w:val="36"/>
                          </w:rPr>
                          <w:t xml:space="preserve">Dear Reader, </w:t>
                        </w:r>
                      </w:p>
                      <w:p w:rsidR="00302012" w:rsidRDefault="00302012">
                        <w:pPr>
                          <w:pStyle w:val="NormalWeb"/>
                          <w:spacing w:line="300" w:lineRule="atLeast"/>
                          <w:rPr>
                            <w:rFonts w:ascii="Arial" w:eastAsia="SimSun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SimSun" w:hAnsi="Arial" w:cs="Arial"/>
                            <w:color w:val="333333"/>
                            <w:sz w:val="21"/>
                            <w:szCs w:val="21"/>
                          </w:rPr>
                          <w:t xml:space="preserve">We are pleased to deliver your requested table of contents alert for </w:t>
                        </w:r>
                        <w:r>
                          <w:rPr>
                            <w:rStyle w:val="Strong"/>
                            <w:rFonts w:ascii="Arial" w:eastAsia="SimSun" w:hAnsi="Arial" w:cs="Arial"/>
                            <w:color w:val="333333"/>
                            <w:sz w:val="21"/>
                            <w:szCs w:val="21"/>
                          </w:rPr>
                          <w:t>Science China Life Sciences</w:t>
                        </w:r>
                        <w:r>
                          <w:rPr>
                            <w:rFonts w:ascii="Arial" w:eastAsia="SimSun" w:hAnsi="Arial" w:cs="Arial"/>
                            <w:color w:val="333333"/>
                            <w:sz w:val="21"/>
                            <w:szCs w:val="21"/>
                          </w:rPr>
                          <w:t xml:space="preserve">. </w:t>
                        </w:r>
                        <w:hyperlink r:id="rId8" w:history="1">
                          <w:r>
                            <w:rPr>
                              <w:rStyle w:val="Hyperlink"/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1"/>
                              <w:szCs w:val="21"/>
                              <w:u w:val="none"/>
                            </w:rPr>
                            <w:t>Volume 6</w:t>
                          </w:r>
                          <w:r>
                            <w:rPr>
                              <w:rStyle w:val="Hyperlink"/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1"/>
                              <w:szCs w:val="21"/>
                              <w:u w:val="none"/>
                            </w:rPr>
                            <w:t>0</w:t>
                          </w:r>
                          <w:r>
                            <w:rPr>
                              <w:rStyle w:val="Hyperlink"/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1"/>
                              <w:szCs w:val="21"/>
                              <w:u w:val="none"/>
                            </w:rPr>
                            <w:t xml:space="preserve"> Number 4</w:t>
                          </w:r>
                        </w:hyperlink>
                        <w:r>
                          <w:rPr>
                            <w:rFonts w:ascii="Arial" w:eastAsia="SimSun" w:hAnsi="Arial" w:cs="Arial"/>
                            <w:color w:val="333333"/>
                            <w:sz w:val="21"/>
                            <w:szCs w:val="21"/>
                          </w:rPr>
                          <w:t xml:space="preserve"> is now available online.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:rsidR="00302012" w:rsidRDefault="00302012">
                        <w:pPr>
                          <w:rPr>
                            <w:rFonts w:ascii="SimSun" w:eastAsia="SimSun" w:hAnsi="SimSun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eastAsia="SimSun" w:hAnsi="SimSun"/>
                            <w:noProof/>
                            <w:color w:val="00000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906780" cy="1228725"/>
                              <wp:effectExtent l="0" t="0" r="7620" b="9525"/>
                              <wp:docPr id="2" name="Picture 2" descr="cid:_Foxmail.1@2efa4443-d6cd-fe3a-f3b5-5143448237d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id:_Foxmail.1@2efa4443-d6cd-fe3a-f3b5-5143448237d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6780" cy="1228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02012" w:rsidRDefault="0030201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302012" w:rsidRDefault="00302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5"/>
                  </w:tblGrid>
                  <w:tr w:rsidR="00302012">
                    <w:trPr>
                      <w:tblCellSpacing w:w="0" w:type="dxa"/>
                    </w:trPr>
                    <w:tc>
                      <w:tcPr>
                        <w:tcW w:w="9000" w:type="dxa"/>
                        <w:tcMar>
                          <w:top w:w="24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3020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2012" w:rsidRDefault="0030201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12" w:rsidRDefault="00302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302012" w:rsidRDefault="00302012">
                  <w:pPr>
                    <w:pStyle w:val="h1"/>
                    <w:pBdr>
                      <w:bottom w:val="single" w:sz="6" w:space="4" w:color="DBDBDB"/>
                    </w:pBdr>
                    <w:rPr>
                      <w:rFonts w:ascii="Georgia" w:eastAsia="SimSun" w:hAnsi="Georgia"/>
                      <w:color w:val="333333"/>
                      <w:sz w:val="36"/>
                      <w:szCs w:val="36"/>
                    </w:rPr>
                  </w:pPr>
                  <w:r>
                    <w:rPr>
                      <w:rFonts w:ascii="Georgia" w:eastAsia="SimSun" w:hAnsi="Georgia"/>
                      <w:color w:val="333333"/>
                      <w:sz w:val="36"/>
                      <w:szCs w:val="36"/>
                    </w:rPr>
                    <w:t>In this issue</w:t>
                  </w: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0201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50"/>
                          <w:gridCol w:w="50"/>
                        </w:tblGrid>
                        <w:tr w:rsidR="0030201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SimSun" w:hAnsi="Arial" w:cs="Arial"/>
                                  <w:color w:val="656565"/>
                                  <w:sz w:val="17"/>
                                  <w:szCs w:val="17"/>
                                </w:rPr>
                                <w:t>Cover Article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2012" w:rsidRDefault="00302012">
                        <w:pPr>
                          <w:pStyle w:val="article"/>
                          <w:spacing w:line="345" w:lineRule="atLeast"/>
                          <w:rPr>
                            <w:rFonts w:ascii="Arial" w:eastAsia="SimSun" w:hAnsi="Arial" w:cs="Arial"/>
                            <w:color w:val="0073C3"/>
                          </w:rPr>
                        </w:pPr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 xml:space="preserve">Visualization of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>reticulophagy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 xml:space="preserve"> in living cells using an endoplasmic reticulum-targeted p62 mutant</w:t>
                        </w:r>
                      </w:p>
                      <w:p w:rsidR="00302012" w:rsidRDefault="00302012">
                        <w:pPr>
                          <w:pStyle w:val="author"/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Liang Wang, Lei Liu,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Lingsong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Qin,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Qingming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Luo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Zhihong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Zhang</w:t>
                        </w:r>
                      </w:p>
                    </w:tc>
                  </w:tr>
                </w:tbl>
                <w:p w:rsidR="00302012" w:rsidRDefault="0030201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302012">
                    <w:trPr>
                      <w:tblCellSpacing w:w="0" w:type="dxa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6" w:space="0" w:color="DBDBDB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3020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3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bottom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hyperlink r:id="rId11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Abstract</w:t>
                                </w:r>
                              </w:hyperlink>
                              <w:r>
                                <w:rPr>
                                  <w:rFonts w:ascii="SimSun" w:eastAsia="SimSun" w:hAnsi="SimSun" w:hint="eastAsia"/>
                                  <w:color w:val="000000"/>
                                  <w:sz w:val="21"/>
                                  <w:szCs w:val="21"/>
                                </w:rPr>
                                <w:t>   </w:t>
                              </w:r>
                              <w:hyperlink r:id="rId12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Full t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e</w:t>
                                </w:r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xt PDF</w:t>
                                </w:r>
                              </w:hyperlink>
                            </w:p>
                          </w:tc>
                        </w:tr>
                      </w:tbl>
                      <w:p w:rsidR="00302012" w:rsidRDefault="0030201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12" w:rsidRDefault="00302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0201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9"/>
                          <w:gridCol w:w="31"/>
                        </w:tblGrid>
                        <w:tr w:rsidR="0030201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SimSun" w:hAnsi="Arial" w:cs="Arial"/>
                                  <w:color w:val="656565"/>
                                  <w:sz w:val="17"/>
                                  <w:szCs w:val="17"/>
                                </w:rPr>
                                <w:t>From CAS Members</w:t>
                              </w:r>
                              <w:r>
                                <w:rPr>
                                  <w:rFonts w:ascii="Arial" w:eastAsia="SimSun" w:hAnsi="Arial" w:cs="Arial"/>
                                  <w:color w:val="656565"/>
                                  <w:sz w:val="17"/>
                                  <w:szCs w:val="17"/>
                                </w:rPr>
                                <w:br/>
                                <w:t>Profile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2012" w:rsidRDefault="00302012">
                        <w:pPr>
                          <w:pStyle w:val="article"/>
                          <w:spacing w:line="345" w:lineRule="atLeast"/>
                          <w:rPr>
                            <w:rFonts w:ascii="Arial" w:eastAsia="SimSun" w:hAnsi="Arial" w:cs="Arial"/>
                            <w:color w:val="0073C3"/>
                          </w:rPr>
                        </w:pPr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>Profile of Yi-Han Chen</w:t>
                        </w:r>
                      </w:p>
                    </w:tc>
                  </w:tr>
                </w:tbl>
                <w:p w:rsidR="00302012" w:rsidRDefault="0030201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302012">
                    <w:trPr>
                      <w:tblCellSpacing w:w="0" w:type="dxa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6" w:space="0" w:color="DBDBDB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3020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3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bottom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hyperlink r:id="rId13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Abstract</w:t>
                                </w:r>
                              </w:hyperlink>
                              <w:r>
                                <w:rPr>
                                  <w:rFonts w:ascii="SimSun" w:eastAsia="SimSun" w:hAnsi="SimSun" w:hint="eastAsia"/>
                                  <w:color w:val="000000"/>
                                  <w:sz w:val="21"/>
                                  <w:szCs w:val="21"/>
                                </w:rPr>
                                <w:t>   </w:t>
                              </w:r>
                              <w:hyperlink r:id="rId14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Full text PDF</w:t>
                                </w:r>
                              </w:hyperlink>
                            </w:p>
                          </w:tc>
                        </w:tr>
                      </w:tbl>
                      <w:p w:rsidR="00302012" w:rsidRDefault="0030201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12" w:rsidRDefault="00302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5"/>
                  </w:tblGrid>
                  <w:tr w:rsidR="0030201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</w:tcPr>
                      <w:tbl>
                        <w:tblPr>
                          <w:tblW w:w="81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30201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SimSun" w:hAnsi="Arial" w:cs="Arial"/>
                                  <w:color w:val="656565"/>
                                  <w:sz w:val="17"/>
                                  <w:szCs w:val="17"/>
                                </w:rPr>
                                <w:t>From CAS Members</w:t>
                              </w:r>
                            </w:p>
                          </w:tc>
                        </w:tr>
                      </w:tbl>
                      <w:p w:rsidR="00302012" w:rsidRDefault="00302012">
                        <w:pPr>
                          <w:rPr>
                            <w:rFonts w:ascii="SimSun" w:eastAsia="SimSun" w:hAnsi="SimSun"/>
                            <w:vanish/>
                            <w:color w:val="000000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99"/>
                          <w:gridCol w:w="86"/>
                        </w:tblGrid>
                        <w:tr w:rsidR="0030201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SimSun" w:hAnsi="Arial" w:cs="Arial"/>
                                  <w:color w:val="656565"/>
                                  <w:sz w:val="17"/>
                                  <w:szCs w:val="17"/>
                                </w:rPr>
                                <w:t>Review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2012" w:rsidRDefault="00302012">
                        <w:pPr>
                          <w:pStyle w:val="article"/>
                          <w:spacing w:line="345" w:lineRule="atLeast"/>
                          <w:rPr>
                            <w:rFonts w:ascii="Arial" w:eastAsia="SimSun" w:hAnsi="Arial" w:cs="Arial" w:hint="eastAsia"/>
                            <w:color w:val="0073C3"/>
                          </w:rPr>
                        </w:pPr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>Mechanistic and therapeutic perspectives for cardiac arrhythmias: beyond ion channels</w:t>
                        </w:r>
                      </w:p>
                      <w:p w:rsidR="00302012" w:rsidRDefault="00302012">
                        <w:pPr>
                          <w:pStyle w:val="author"/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Yufei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Wu, Jun Li, Liang 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Xu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, Li Lin &amp; Yi-Han Chen</w:t>
                        </w:r>
                      </w:p>
                    </w:tc>
                  </w:tr>
                </w:tbl>
                <w:p w:rsidR="00302012" w:rsidRDefault="0030201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302012">
                    <w:trPr>
                      <w:tblCellSpacing w:w="0" w:type="dxa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6" w:space="0" w:color="DBDBDB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3020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3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bottom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hyperlink r:id="rId15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Abstract</w:t>
                                </w:r>
                              </w:hyperlink>
                              <w:r>
                                <w:rPr>
                                  <w:rFonts w:ascii="SimSun" w:eastAsia="SimSun" w:hAnsi="SimSun" w:hint="eastAsia"/>
                                  <w:color w:val="000000"/>
                                  <w:sz w:val="21"/>
                                  <w:szCs w:val="21"/>
                                </w:rPr>
                                <w:t>   </w:t>
                              </w:r>
                              <w:hyperlink r:id="rId16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Full text PDF</w:t>
                                </w:r>
                              </w:hyperlink>
                            </w:p>
                          </w:tc>
                        </w:tr>
                      </w:tbl>
                      <w:p w:rsidR="00302012" w:rsidRDefault="0030201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12" w:rsidRDefault="00302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0201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14"/>
                          <w:gridCol w:w="86"/>
                        </w:tblGrid>
                        <w:tr w:rsidR="0030201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SimSun" w:hAnsi="Arial" w:cs="Arial"/>
                                  <w:color w:val="656565"/>
                                  <w:sz w:val="17"/>
                                  <w:szCs w:val="17"/>
                                </w:rPr>
                                <w:t>Review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2012" w:rsidRDefault="00302012">
                        <w:pPr>
                          <w:pStyle w:val="article"/>
                          <w:spacing w:line="345" w:lineRule="atLeast"/>
                          <w:rPr>
                            <w:rFonts w:ascii="Arial" w:eastAsia="SimSun" w:hAnsi="Arial" w:cs="Arial"/>
                            <w:color w:val="0073C3"/>
                          </w:rPr>
                        </w:pPr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>DNA methylation signatures in circulating cell-free DNA as biomarkers for the early detection of cancer</w:t>
                        </w:r>
                      </w:p>
                      <w:p w:rsidR="00302012" w:rsidRDefault="00302012">
                        <w:pPr>
                          <w:pStyle w:val="author"/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Junyun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Wang, Xiao Han &amp;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Yingli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Sun</w:t>
                        </w:r>
                      </w:p>
                    </w:tc>
                  </w:tr>
                </w:tbl>
                <w:p w:rsidR="00302012" w:rsidRDefault="0030201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302012">
                    <w:trPr>
                      <w:tblCellSpacing w:w="0" w:type="dxa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6" w:space="0" w:color="DBDBDB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3020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3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bottom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hyperlink r:id="rId17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Abstract</w:t>
                                </w:r>
                              </w:hyperlink>
                              <w:r>
                                <w:rPr>
                                  <w:rFonts w:ascii="SimSun" w:eastAsia="SimSun" w:hAnsi="SimSun" w:hint="eastAsia"/>
                                  <w:color w:val="000000"/>
                                  <w:sz w:val="21"/>
                                  <w:szCs w:val="21"/>
                                </w:rPr>
                                <w:t>   </w:t>
                              </w:r>
                              <w:hyperlink r:id="rId18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Full text PDF</w:t>
                                </w:r>
                              </w:hyperlink>
                            </w:p>
                          </w:tc>
                        </w:tr>
                      </w:tbl>
                      <w:p w:rsidR="00302012" w:rsidRDefault="0030201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12" w:rsidRDefault="00302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0201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14"/>
                          <w:gridCol w:w="86"/>
                        </w:tblGrid>
                        <w:tr w:rsidR="0030201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SimSun" w:hAnsi="Arial" w:cs="Arial"/>
                                  <w:color w:val="656565"/>
                                  <w:sz w:val="17"/>
                                  <w:szCs w:val="17"/>
                                </w:rPr>
                                <w:t>Review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2012" w:rsidRDefault="00302012">
                        <w:pPr>
                          <w:pStyle w:val="article"/>
                          <w:spacing w:line="345" w:lineRule="atLeast"/>
                          <w:rPr>
                            <w:rFonts w:ascii="Arial" w:eastAsia="SimSun" w:hAnsi="Arial" w:cs="Arial"/>
                            <w:color w:val="0073C3"/>
                          </w:rPr>
                        </w:pPr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>The genome-wide molecular regulation of mouse gastrulation embryo</w:t>
                        </w:r>
                      </w:p>
                      <w:p w:rsidR="00302012" w:rsidRDefault="00302012">
                        <w:pPr>
                          <w:pStyle w:val="author"/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Guangdun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Peng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Naihe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Jing</w:t>
                        </w:r>
                      </w:p>
                    </w:tc>
                  </w:tr>
                </w:tbl>
                <w:p w:rsidR="00302012" w:rsidRDefault="0030201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302012">
                    <w:trPr>
                      <w:tblCellSpacing w:w="0" w:type="dxa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6" w:space="0" w:color="DBDBDB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3020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3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bottom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hyperlink r:id="rId19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Abstract</w:t>
                                </w:r>
                              </w:hyperlink>
                              <w:r>
                                <w:rPr>
                                  <w:rFonts w:ascii="SimSun" w:eastAsia="SimSun" w:hAnsi="SimSun" w:hint="eastAsia"/>
                                  <w:color w:val="000000"/>
                                  <w:sz w:val="21"/>
                                  <w:szCs w:val="21"/>
                                </w:rPr>
                                <w:t>   </w:t>
                              </w:r>
                              <w:hyperlink r:id="rId20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Full text PDF</w:t>
                                </w:r>
                              </w:hyperlink>
                            </w:p>
                          </w:tc>
                        </w:tr>
                      </w:tbl>
                      <w:p w:rsidR="00302012" w:rsidRDefault="0030201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12" w:rsidRDefault="00302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0201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14"/>
                          <w:gridCol w:w="86"/>
                        </w:tblGrid>
                        <w:tr w:rsidR="0030201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SimSun" w:hAnsi="Arial" w:cs="Arial"/>
                                  <w:color w:val="656565"/>
                                  <w:sz w:val="17"/>
                                  <w:szCs w:val="17"/>
                                </w:rPr>
                                <w:t>Review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2012" w:rsidRDefault="00302012">
                        <w:pPr>
                          <w:pStyle w:val="article"/>
                          <w:spacing w:line="345" w:lineRule="atLeast"/>
                          <w:rPr>
                            <w:rFonts w:ascii="Arial" w:eastAsia="SimSun" w:hAnsi="Arial" w:cs="Arial"/>
                            <w:color w:val="0073C3"/>
                          </w:rPr>
                        </w:pPr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 xml:space="preserve">Genetic technologies for extremely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>thermophilic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 xml:space="preserve"> microorganisms of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i/>
                            <w:iCs/>
                            <w:color w:val="0073C3"/>
                          </w:rPr>
                          <w:t>Sulfolobus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 xml:space="preserve">, the only genetically tractable genus of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>crenarchaea</w:t>
                        </w:r>
                        <w:proofErr w:type="spellEnd"/>
                      </w:p>
                      <w:p w:rsidR="00302012" w:rsidRDefault="00302012">
                        <w:pPr>
                          <w:pStyle w:val="author"/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Nan 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Peng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Wenyuan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Han,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Yingjun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Li,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Yunxiang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Liang &amp;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Qunxin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She</w:t>
                        </w:r>
                      </w:p>
                    </w:tc>
                  </w:tr>
                </w:tbl>
                <w:p w:rsidR="00302012" w:rsidRDefault="0030201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302012">
                    <w:trPr>
                      <w:tblCellSpacing w:w="0" w:type="dxa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6" w:space="0" w:color="DBDBDB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3020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3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bottom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hyperlink r:id="rId21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Abstract</w:t>
                                </w:r>
                              </w:hyperlink>
                              <w:r>
                                <w:rPr>
                                  <w:rFonts w:ascii="SimSun" w:eastAsia="SimSun" w:hAnsi="SimSun" w:hint="eastAsia"/>
                                  <w:color w:val="000000"/>
                                  <w:sz w:val="21"/>
                                  <w:szCs w:val="21"/>
                                </w:rPr>
                                <w:t>   </w:t>
                              </w:r>
                              <w:hyperlink r:id="rId22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Full text PDF</w:t>
                                </w:r>
                              </w:hyperlink>
                            </w:p>
                          </w:tc>
                        </w:tr>
                      </w:tbl>
                      <w:p w:rsidR="00302012" w:rsidRDefault="0030201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12" w:rsidRDefault="00302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0201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1"/>
                          <w:gridCol w:w="39"/>
                        </w:tblGrid>
                        <w:tr w:rsidR="0030201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SimSun" w:hAnsi="Arial" w:cs="Arial"/>
                                  <w:color w:val="656565"/>
                                  <w:sz w:val="17"/>
                                  <w:szCs w:val="17"/>
                                </w:rPr>
                                <w:t>Research Paper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2012" w:rsidRDefault="00302012">
                        <w:pPr>
                          <w:pStyle w:val="article"/>
                          <w:spacing w:line="345" w:lineRule="atLeast"/>
                          <w:rPr>
                            <w:rFonts w:ascii="Arial" w:eastAsia="SimSun" w:hAnsi="Arial" w:cs="Arial"/>
                            <w:color w:val="0073C3"/>
                          </w:rPr>
                        </w:pPr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 xml:space="preserve">Identification of </w:t>
                        </w:r>
                        <w:r>
                          <w:rPr>
                            <w:rFonts w:ascii="Arial" w:eastAsia="SimSun" w:hAnsi="Arial" w:cs="Arial"/>
                            <w:i/>
                            <w:iCs/>
                            <w:color w:val="0073C3"/>
                          </w:rPr>
                          <w:t>TWIST</w:t>
                        </w:r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>-interacting genes in prostate cancer</w:t>
                        </w:r>
                      </w:p>
                      <w:p w:rsidR="00302012" w:rsidRDefault="00302012">
                        <w:pPr>
                          <w:pStyle w:val="author"/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Peng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Lyu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Shu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-Dong Zhang,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Hiu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-Fung Yuen,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Cian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M. 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McCrudden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, Qing Wen, Kwok-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Wah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Chan &amp; Hang Fai Kwok</w:t>
                        </w:r>
                      </w:p>
                    </w:tc>
                  </w:tr>
                </w:tbl>
                <w:p w:rsidR="00302012" w:rsidRDefault="0030201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302012">
                    <w:trPr>
                      <w:tblCellSpacing w:w="0" w:type="dxa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6" w:space="0" w:color="DBDBDB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3020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3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bottom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hyperlink r:id="rId23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Abstract</w:t>
                                </w:r>
                              </w:hyperlink>
                              <w:r>
                                <w:rPr>
                                  <w:rFonts w:ascii="SimSun" w:eastAsia="SimSun" w:hAnsi="SimSun" w:hint="eastAsia"/>
                                  <w:color w:val="000000"/>
                                  <w:sz w:val="21"/>
                                  <w:szCs w:val="21"/>
                                </w:rPr>
                                <w:t>   </w:t>
                              </w:r>
                              <w:hyperlink r:id="rId24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Full text PDF</w:t>
                                </w:r>
                              </w:hyperlink>
                            </w:p>
                          </w:tc>
                        </w:tr>
                      </w:tbl>
                      <w:p w:rsidR="00302012" w:rsidRDefault="0030201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12" w:rsidRDefault="00302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0201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1"/>
                          <w:gridCol w:w="39"/>
                        </w:tblGrid>
                        <w:tr w:rsidR="0030201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SimSun" w:hAnsi="Arial" w:cs="Arial"/>
                                  <w:color w:val="656565"/>
                                  <w:sz w:val="17"/>
                                  <w:szCs w:val="17"/>
                                </w:rPr>
                                <w:t>Research Paper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2012" w:rsidRDefault="00302012">
                        <w:pPr>
                          <w:pStyle w:val="article"/>
                          <w:spacing w:line="345" w:lineRule="atLeast"/>
                          <w:rPr>
                            <w:rFonts w:ascii="Arial" w:eastAsia="SimSun" w:hAnsi="Arial" w:cs="Arial"/>
                            <w:color w:val="0073C3"/>
                          </w:rPr>
                        </w:pPr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 xml:space="preserve">Novel hemostatic agents based on gelatin-microbial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>transglutaminase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 xml:space="preserve"> mix</w:t>
                        </w:r>
                      </w:p>
                      <w:p w:rsidR="00302012" w:rsidRDefault="00302012">
                        <w:pPr>
                          <w:pStyle w:val="author"/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Fang 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Lv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Xiaonan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Cong,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Wenshu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Tang,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Yiming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Han, Yu Tang,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Yongrui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Liu,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Liqiang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Su,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Mingyao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Liu,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Mingfei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Jin &amp;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Zhengfang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Yi</w:t>
                        </w:r>
                      </w:p>
                    </w:tc>
                  </w:tr>
                </w:tbl>
                <w:p w:rsidR="00302012" w:rsidRDefault="0030201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302012">
                    <w:trPr>
                      <w:tblCellSpacing w:w="0" w:type="dxa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6" w:space="0" w:color="DBDBDB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3020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3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bottom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hyperlink r:id="rId25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Abstract</w:t>
                                </w:r>
                              </w:hyperlink>
                              <w:r>
                                <w:rPr>
                                  <w:rFonts w:ascii="SimSun" w:eastAsia="SimSun" w:hAnsi="SimSun" w:hint="eastAsia"/>
                                  <w:color w:val="000000"/>
                                  <w:sz w:val="21"/>
                                  <w:szCs w:val="21"/>
                                </w:rPr>
                                <w:t>   </w:t>
                              </w:r>
                              <w:hyperlink r:id="rId26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Full text PDF</w:t>
                                </w:r>
                              </w:hyperlink>
                            </w:p>
                          </w:tc>
                        </w:tr>
                      </w:tbl>
                      <w:p w:rsidR="00302012" w:rsidRDefault="0030201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12" w:rsidRDefault="00302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0201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1"/>
                          <w:gridCol w:w="39"/>
                        </w:tblGrid>
                        <w:tr w:rsidR="0030201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SimSun" w:hAnsi="Arial" w:cs="Arial"/>
                                  <w:color w:val="656565"/>
                                  <w:sz w:val="17"/>
                                  <w:szCs w:val="17"/>
                                </w:rPr>
                                <w:t>Research Paper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2012" w:rsidRDefault="00302012">
                        <w:pPr>
                          <w:pStyle w:val="article"/>
                          <w:spacing w:line="345" w:lineRule="atLeast"/>
                          <w:rPr>
                            <w:rFonts w:ascii="Arial" w:eastAsia="SimSun" w:hAnsi="Arial" w:cs="Arial"/>
                            <w:color w:val="0073C3"/>
                          </w:rPr>
                        </w:pPr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 xml:space="preserve">Transplantation of collagen scaffold with autologous bone marrow mononuclear cells promotes functional endometrium reconstruction via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>downregulating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 xml:space="preserve"> ΔNp63 expression in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>Asherman’s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 xml:space="preserve"> syndrome</w:t>
                        </w:r>
                      </w:p>
                      <w:p w:rsidR="00302012" w:rsidRDefault="00302012">
                        <w:pPr>
                          <w:pStyle w:val="author"/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Guangfeng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Zhao, Yun Cao,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Xianghong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Zhu,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Xiaoqiu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Tang,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Lijun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Ding,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Haixiang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Sun, Juan Li,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Xinan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Li,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Chenyan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Dai, Tong 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Ru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Hui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Zhu,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Jingjie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Lu,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Caimei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Lin,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Jingmei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Wang,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Guijun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Yan,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Huiyan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Wang, Lei Wang,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Yimin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Dai, Bin Wang,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Ruotian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Li,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Jianwu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Dai, Yan Zhou &amp;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Yali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Hu</w:t>
                        </w:r>
                      </w:p>
                    </w:tc>
                  </w:tr>
                </w:tbl>
                <w:p w:rsidR="00302012" w:rsidRDefault="0030201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302012">
                    <w:trPr>
                      <w:tblCellSpacing w:w="0" w:type="dxa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6" w:space="0" w:color="DBDBDB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3020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3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bottom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hyperlink r:id="rId27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Abstract</w:t>
                                </w:r>
                              </w:hyperlink>
                              <w:r>
                                <w:rPr>
                                  <w:rFonts w:ascii="SimSun" w:eastAsia="SimSun" w:hAnsi="SimSun" w:hint="eastAsia"/>
                                  <w:color w:val="000000"/>
                                  <w:sz w:val="21"/>
                                  <w:szCs w:val="21"/>
                                </w:rPr>
                                <w:t>   </w:t>
                              </w:r>
                              <w:hyperlink r:id="rId28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Full text PDF</w:t>
                                </w:r>
                              </w:hyperlink>
                            </w:p>
                          </w:tc>
                        </w:tr>
                      </w:tbl>
                      <w:p w:rsidR="00302012" w:rsidRDefault="0030201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12" w:rsidRDefault="00302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0201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1"/>
                          <w:gridCol w:w="39"/>
                        </w:tblGrid>
                        <w:tr w:rsidR="0030201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SimSun" w:hAnsi="Arial" w:cs="Arial"/>
                                  <w:color w:val="656565"/>
                                  <w:sz w:val="17"/>
                                  <w:szCs w:val="17"/>
                                </w:rPr>
                                <w:t>Research Paper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2012" w:rsidRDefault="00302012">
                        <w:pPr>
                          <w:pStyle w:val="article"/>
                          <w:spacing w:line="345" w:lineRule="atLeast"/>
                          <w:rPr>
                            <w:rFonts w:ascii="Arial" w:eastAsia="SimSun" w:hAnsi="Arial" w:cs="Arial"/>
                            <w:color w:val="0073C3"/>
                          </w:rPr>
                        </w:pPr>
                        <w:proofErr w:type="spellStart"/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>Lycorine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 xml:space="preserve"> inhibits breast cancer growth and metastasis via inducing apoptosis and blocking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>Src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>/FAK-involved pathway</w:t>
                        </w:r>
                      </w:p>
                      <w:p w:rsidR="00302012" w:rsidRDefault="00302012">
                        <w:pPr>
                          <w:pStyle w:val="author"/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Xuexiang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Ying,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Anling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Huang,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Yajing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Xing,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Liping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Lan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Zhengfang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Yi &amp;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Pingqing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He</w:t>
                        </w:r>
                      </w:p>
                    </w:tc>
                  </w:tr>
                </w:tbl>
                <w:p w:rsidR="00302012" w:rsidRDefault="0030201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302012">
                    <w:trPr>
                      <w:tblCellSpacing w:w="0" w:type="dxa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6" w:space="0" w:color="DBDBDB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3020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3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bottom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hyperlink r:id="rId29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Abstract</w:t>
                                </w:r>
                              </w:hyperlink>
                              <w:r>
                                <w:rPr>
                                  <w:rFonts w:ascii="SimSun" w:eastAsia="SimSun" w:hAnsi="SimSun" w:hint="eastAsia"/>
                                  <w:color w:val="000000"/>
                                  <w:sz w:val="21"/>
                                  <w:szCs w:val="21"/>
                                </w:rPr>
                                <w:t>   </w:t>
                              </w:r>
                              <w:hyperlink r:id="rId30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Full text PDF</w:t>
                                </w:r>
                              </w:hyperlink>
                            </w:p>
                          </w:tc>
                        </w:tr>
                      </w:tbl>
                      <w:p w:rsidR="00302012" w:rsidRDefault="0030201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12" w:rsidRDefault="00302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0201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4"/>
                          <w:gridCol w:w="96"/>
                        </w:tblGrid>
                        <w:tr w:rsidR="0030201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SimSun" w:hAnsi="Arial" w:cs="Arial"/>
                                  <w:color w:val="656565"/>
                                  <w:sz w:val="17"/>
                                  <w:szCs w:val="17"/>
                                </w:rPr>
                                <w:t>Insight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2012" w:rsidRDefault="00302012">
                        <w:pPr>
                          <w:pStyle w:val="article"/>
                          <w:spacing w:line="345" w:lineRule="atLeast"/>
                          <w:rPr>
                            <w:rFonts w:ascii="Arial" w:eastAsia="SimSun" w:hAnsi="Arial" w:cs="Arial"/>
                            <w:color w:val="0073C3"/>
                          </w:rPr>
                        </w:pPr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>Future Science Prize goes to non-invasive prenatal testing</w:t>
                        </w:r>
                      </w:p>
                      <w:p w:rsidR="00302012" w:rsidRDefault="00302012">
                        <w:pPr>
                          <w:pStyle w:val="author"/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Kang Li,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Yaou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Duan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, Magdalene Yin Lin Ting,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Zhiying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Ou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, Li Liu, Kang Zhang &amp;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Xin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Fu</w:t>
                        </w:r>
                      </w:p>
                    </w:tc>
                  </w:tr>
                </w:tbl>
                <w:p w:rsidR="00302012" w:rsidRDefault="0030201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302012">
                    <w:trPr>
                      <w:tblCellSpacing w:w="0" w:type="dxa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6" w:space="0" w:color="DBDBDB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3020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3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bottom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hyperlink r:id="rId31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Abstract</w:t>
                                </w:r>
                              </w:hyperlink>
                              <w:r>
                                <w:rPr>
                                  <w:rFonts w:ascii="SimSun" w:eastAsia="SimSun" w:hAnsi="SimSun" w:hint="eastAsia"/>
                                  <w:color w:val="000000"/>
                                  <w:sz w:val="21"/>
                                  <w:szCs w:val="21"/>
                                </w:rPr>
                                <w:t>   </w:t>
                              </w:r>
                              <w:hyperlink r:id="rId32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Full text PDF</w:t>
                                </w:r>
                              </w:hyperlink>
                            </w:p>
                          </w:tc>
                        </w:tr>
                      </w:tbl>
                      <w:p w:rsidR="00302012" w:rsidRDefault="0030201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12" w:rsidRDefault="00302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0201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4"/>
                          <w:gridCol w:w="96"/>
                        </w:tblGrid>
                        <w:tr w:rsidR="0030201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SimSun" w:hAnsi="Arial" w:cs="Arial"/>
                                  <w:color w:val="656565"/>
                                  <w:sz w:val="17"/>
                                  <w:szCs w:val="17"/>
                                </w:rPr>
                                <w:t>Insight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2012" w:rsidRDefault="00302012">
                        <w:pPr>
                          <w:pStyle w:val="article"/>
                          <w:spacing w:line="345" w:lineRule="atLeast"/>
                          <w:rPr>
                            <w:rFonts w:ascii="Arial" w:eastAsia="SimSun" w:hAnsi="Arial" w:cs="Arial"/>
                            <w:color w:val="0073C3"/>
                          </w:rPr>
                        </w:pPr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>A natural communication system on genome evolution</w:t>
                        </w:r>
                      </w:p>
                      <w:p w:rsidR="00302012" w:rsidRDefault="00302012">
                        <w:pPr>
                          <w:pStyle w:val="author"/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Qi Wu,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Yadi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Wang, Yun Ding,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Shuai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Ma,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Zongmin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Wu &amp;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Fuwen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Wei</w:t>
                        </w:r>
                      </w:p>
                    </w:tc>
                  </w:tr>
                </w:tbl>
                <w:p w:rsidR="00302012" w:rsidRDefault="0030201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302012">
                    <w:trPr>
                      <w:tblCellSpacing w:w="0" w:type="dxa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6" w:space="0" w:color="DBDBDB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3020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3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bottom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hyperlink r:id="rId33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Abstract</w:t>
                                </w:r>
                              </w:hyperlink>
                              <w:r>
                                <w:rPr>
                                  <w:rFonts w:ascii="SimSun" w:eastAsia="SimSun" w:hAnsi="SimSun" w:hint="eastAsia"/>
                                  <w:color w:val="000000"/>
                                  <w:sz w:val="21"/>
                                  <w:szCs w:val="21"/>
                                </w:rPr>
                                <w:t>   </w:t>
                              </w:r>
                              <w:hyperlink r:id="rId34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Full text PDF</w:t>
                                </w:r>
                              </w:hyperlink>
                            </w:p>
                          </w:tc>
                        </w:tr>
                      </w:tbl>
                      <w:p w:rsidR="00302012" w:rsidRDefault="0030201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12" w:rsidRDefault="00302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0201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5"/>
                          <w:gridCol w:w="35"/>
                        </w:tblGrid>
                        <w:tr w:rsidR="0030201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SimSun" w:hAnsi="Arial" w:cs="Arial"/>
                                  <w:color w:val="656565"/>
                                  <w:sz w:val="17"/>
                                  <w:szCs w:val="17"/>
                                </w:rPr>
                                <w:t>Letter to the Editor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2012" w:rsidRDefault="00302012">
                        <w:pPr>
                          <w:pStyle w:val="article"/>
                          <w:spacing w:line="345" w:lineRule="atLeast"/>
                          <w:rPr>
                            <w:rFonts w:ascii="Arial" w:eastAsia="SimSun" w:hAnsi="Arial" w:cs="Arial"/>
                            <w:color w:val="0073C3"/>
                          </w:rPr>
                        </w:pPr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>Incubation experiment demonstrates effects of carbon and nitrogen on microbial phosphate-solubilizing function</w:t>
                        </w:r>
                      </w:p>
                      <w:p w:rsidR="00302012" w:rsidRDefault="00302012">
                        <w:pPr>
                          <w:pStyle w:val="author"/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Hongyang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Sun,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Yanhong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Wu, Jun Zhou &amp;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Haijian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Bing</w:t>
                        </w:r>
                      </w:p>
                    </w:tc>
                  </w:tr>
                </w:tbl>
                <w:p w:rsidR="00302012" w:rsidRDefault="0030201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302012">
                    <w:trPr>
                      <w:tblCellSpacing w:w="0" w:type="dxa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6" w:space="0" w:color="DBDBDB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3020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3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bottom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hyperlink r:id="rId35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Abstract</w:t>
                                </w:r>
                              </w:hyperlink>
                              <w:r>
                                <w:rPr>
                                  <w:rFonts w:ascii="SimSun" w:eastAsia="SimSun" w:hAnsi="SimSun" w:hint="eastAsia"/>
                                  <w:color w:val="000000"/>
                                  <w:sz w:val="21"/>
                                  <w:szCs w:val="21"/>
                                </w:rPr>
                                <w:t>   </w:t>
                              </w:r>
                              <w:hyperlink r:id="rId36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Full text PDF</w:t>
                                </w:r>
                              </w:hyperlink>
                            </w:p>
                          </w:tc>
                        </w:tr>
                      </w:tbl>
                      <w:p w:rsidR="00302012" w:rsidRDefault="0030201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12" w:rsidRDefault="00302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0201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5"/>
                          <w:gridCol w:w="35"/>
                        </w:tblGrid>
                        <w:tr w:rsidR="0030201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SimSun" w:hAnsi="Arial" w:cs="Arial"/>
                                  <w:color w:val="656565"/>
                                  <w:sz w:val="17"/>
                                  <w:szCs w:val="17"/>
                                </w:rPr>
                                <w:t>Letter to the Editor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2012" w:rsidRDefault="00302012">
                        <w:pPr>
                          <w:pStyle w:val="article"/>
                          <w:spacing w:line="345" w:lineRule="atLeast"/>
                          <w:rPr>
                            <w:rFonts w:ascii="Arial" w:eastAsia="SimSun" w:hAnsi="Arial" w:cs="Arial"/>
                            <w:color w:val="0073C3"/>
                          </w:rPr>
                        </w:pPr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 xml:space="preserve">Root morphology in response to nitrogen supply in mid-season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i/>
                            <w:iCs/>
                            <w:color w:val="0073C3"/>
                          </w:rPr>
                          <w:t>indica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 xml:space="preserve"> rice cultivars released in different decades</w:t>
                        </w:r>
                      </w:p>
                      <w:p w:rsidR="00302012" w:rsidRDefault="00302012">
                        <w:pPr>
                          <w:pStyle w:val="author"/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Yikai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Zhang,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Huizhe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Chen,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Yuping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 Zhang, Jing Xiang,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Guangmei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Ji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Defeng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Zhu</w:t>
                        </w:r>
                      </w:p>
                    </w:tc>
                  </w:tr>
                </w:tbl>
                <w:p w:rsidR="00302012" w:rsidRDefault="0030201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302012">
                    <w:trPr>
                      <w:tblCellSpacing w:w="0" w:type="dxa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6" w:space="0" w:color="DBDBDB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3020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3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bottom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hyperlink r:id="rId37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Abstract</w:t>
                                </w:r>
                              </w:hyperlink>
                              <w:r>
                                <w:rPr>
                                  <w:rFonts w:ascii="SimSun" w:eastAsia="SimSun" w:hAnsi="SimSun" w:hint="eastAsia"/>
                                  <w:color w:val="000000"/>
                                  <w:sz w:val="21"/>
                                  <w:szCs w:val="21"/>
                                </w:rPr>
                                <w:t>   </w:t>
                              </w:r>
                              <w:hyperlink r:id="rId38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Full text PDF</w:t>
                                </w:r>
                              </w:hyperlink>
                            </w:p>
                          </w:tc>
                        </w:tr>
                      </w:tbl>
                      <w:p w:rsidR="00302012" w:rsidRDefault="0030201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12" w:rsidRDefault="00302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0201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6"/>
                          <w:gridCol w:w="34"/>
                        </w:tblGrid>
                        <w:tr w:rsidR="0030201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SimSun" w:hAnsi="Arial" w:cs="Arial"/>
                                  <w:color w:val="656565"/>
                                  <w:sz w:val="17"/>
                                  <w:szCs w:val="17"/>
                                </w:rPr>
                                <w:t>Research Highlight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2012" w:rsidRDefault="00302012">
                        <w:pPr>
                          <w:pStyle w:val="article"/>
                          <w:spacing w:line="345" w:lineRule="atLeast"/>
                          <w:rPr>
                            <w:rFonts w:ascii="Arial" w:eastAsia="SimSun" w:hAnsi="Arial" w:cs="Arial"/>
                            <w:color w:val="0073C3"/>
                          </w:rPr>
                        </w:pPr>
                        <w:r>
                          <w:rPr>
                            <w:rFonts w:ascii="Arial" w:eastAsia="SimSun" w:hAnsi="Arial" w:cs="Arial"/>
                            <w:color w:val="0073C3"/>
                          </w:rPr>
                          <w:t>Long non-coding RNAs play an important role in regulating photoperiod- and temperature-sensitive male sterility in rice</w:t>
                        </w:r>
                      </w:p>
                      <w:p w:rsidR="00302012" w:rsidRDefault="00302012">
                        <w:pPr>
                          <w:pStyle w:val="author"/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Jingxin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Guo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 xml:space="preserve"> &amp; Yao-</w:t>
                        </w:r>
                        <w:proofErr w:type="spellStart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Guang</w:t>
                        </w:r>
                        <w:proofErr w:type="spellEnd"/>
                        <w:r>
                          <w:rPr>
                            <w:rFonts w:ascii="Arial" w:eastAsia="SimSun" w:hAnsi="Arial" w:cs="Arial"/>
                            <w:color w:val="333333"/>
                            <w:sz w:val="20"/>
                            <w:szCs w:val="20"/>
                          </w:rPr>
                          <w:t> Liu</w:t>
                        </w:r>
                      </w:p>
                    </w:tc>
                  </w:tr>
                </w:tbl>
                <w:p w:rsidR="00302012" w:rsidRDefault="0030201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302012">
                    <w:trPr>
                      <w:tblCellSpacing w:w="0" w:type="dxa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6" w:space="0" w:color="DBDBDB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3020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3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bottom"/>
                              <w:hideMark/>
                            </w:tcPr>
                            <w:p w:rsidR="00302012" w:rsidRDefault="00302012">
                              <w:pPr>
                                <w:rPr>
                                  <w:rFonts w:ascii="SimSun" w:eastAsia="SimSun" w:hAnsi="SimSu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hyperlink r:id="rId39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Abstract</w:t>
                                </w:r>
                              </w:hyperlink>
                              <w:r>
                                <w:rPr>
                                  <w:rFonts w:ascii="SimSun" w:eastAsia="SimSun" w:hAnsi="SimSun" w:hint="eastAsia"/>
                                  <w:color w:val="000000"/>
                                  <w:sz w:val="21"/>
                                  <w:szCs w:val="21"/>
                                </w:rPr>
                                <w:t>   </w:t>
                              </w:r>
                              <w:hyperlink r:id="rId40" w:history="1">
                                <w:r>
                                  <w:rPr>
                                    <w:rStyle w:val="Hyperlink"/>
                                    <w:rFonts w:ascii="Arial" w:eastAsia="SimSun" w:hAnsi="Arial" w:cs="Arial"/>
                                    <w:b/>
                                    <w:bCs/>
                                    <w:color w:val="0073C3"/>
                                    <w:sz w:val="20"/>
                                    <w:szCs w:val="20"/>
                                    <w:u w:val="none"/>
                                  </w:rPr>
                                  <w:t>» Full text PDF</w:t>
                                </w:r>
                              </w:hyperlink>
                            </w:p>
                          </w:tc>
                        </w:tr>
                      </w:tbl>
                      <w:p w:rsidR="00302012" w:rsidRDefault="0030201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12" w:rsidRDefault="00302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5"/>
                  </w:tblGrid>
                  <w:tr w:rsidR="00302012">
                    <w:trPr>
                      <w:tblCellSpacing w:w="0" w:type="dxa"/>
                    </w:trPr>
                    <w:tc>
                      <w:tcPr>
                        <w:tcW w:w="9000" w:type="dxa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9"/>
                        </w:tblGrid>
                        <w:tr w:rsidR="003020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tcBorders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"/>
                                <w:gridCol w:w="225"/>
                                <w:gridCol w:w="6729"/>
                              </w:tblGrid>
                              <w:tr w:rsidR="0030201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" w:type="dxa"/>
                                    <w:shd w:val="clear" w:color="auto" w:fill="F38330"/>
                                    <w:vAlign w:val="center"/>
                                    <w:hideMark/>
                                  </w:tcPr>
                                  <w:p w:rsidR="00302012" w:rsidRDefault="0030201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02012" w:rsidRDefault="0030201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02012" w:rsidRDefault="00302012">
                                    <w:pPr>
                                      <w:pStyle w:val="h2"/>
                                      <w:rPr>
                                        <w:rFonts w:ascii="Georgia" w:eastAsia="SimSun" w:hAnsi="Georgia"/>
                                        <w:color w:val="F38330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Georgia" w:eastAsia="SimSun" w:hAnsi="Georgia"/>
                                        <w:color w:val="F38330"/>
                                        <w:sz w:val="30"/>
                                        <w:szCs w:val="30"/>
                                      </w:rPr>
                                      <w:t>Do you want to publish your article in this journal?</w:t>
                                    </w:r>
                                  </w:p>
                                  <w:p w:rsidR="00302012" w:rsidRDefault="00302012">
                                    <w:pPr>
                                      <w:pStyle w:val="NormalWeb"/>
                                      <w:rPr>
                                        <w:rFonts w:ascii="Arial" w:eastAsia="SimSu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SimSu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Please visit the </w:t>
                                    </w:r>
                                    <w:hyperlink r:id="rId41" w:history="1">
                                      <w:r>
                                        <w:rPr>
                                          <w:rStyle w:val="Hyperlink"/>
                                          <w:rFonts w:ascii="Arial" w:eastAsia="SimSun" w:hAnsi="Arial" w:cs="Arial"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 xml:space="preserve">homepage of Science China Life Sciences </w:t>
                                      </w:r>
                                    </w:hyperlink>
                                    <w:r>
                                      <w:rPr>
                                        <w:rFonts w:ascii="Arial" w:eastAsia="SimSu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for full details on:</w:t>
                                    </w:r>
                                  </w:p>
                                  <w:p w:rsidR="00302012" w:rsidRDefault="00302012" w:rsidP="009144B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ind w:left="0"/>
                                      <w:rPr>
                                        <w:rFonts w:ascii="Arial" w:eastAsia="SimSu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SimSu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aims and scope</w:t>
                                    </w:r>
                                  </w:p>
                                  <w:p w:rsidR="00302012" w:rsidRDefault="00302012" w:rsidP="009144B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ind w:left="0"/>
                                      <w:rPr>
                                        <w:rFonts w:ascii="Arial" w:eastAsia="SimSu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SimSu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editorial policy</w:t>
                                    </w:r>
                                  </w:p>
                                  <w:p w:rsidR="00302012" w:rsidRDefault="00302012" w:rsidP="009144B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ind w:left="0"/>
                                      <w:rPr>
                                        <w:rFonts w:ascii="Arial" w:eastAsia="SimSu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SimSu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lastRenderedPageBreak/>
                                      <w:t>article submission</w:t>
                                    </w:r>
                                  </w:p>
                                  <w:p w:rsidR="00302012" w:rsidRDefault="00302012">
                                    <w:pPr>
                                      <w:pStyle w:val="NormalWeb"/>
                                      <w:rPr>
                                        <w:rFonts w:ascii="Arial" w:eastAsia="SimSu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SimSu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</w:rPr>
                                      <w:t>Impact Factor: 2.297 (2015)</w:t>
                                    </w:r>
                                    <w:r>
                                      <w:rPr>
                                        <w:rFonts w:ascii="Arial" w:eastAsia="SimSu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SimSun" w:hAnsi="Arial" w:cs="Arial"/>
                                        <w:color w:val="333333"/>
                                        <w:sz w:val="17"/>
                                        <w:szCs w:val="17"/>
                                      </w:rPr>
                                      <w:t>Journal Citation Reports®, Thomson Reuters</w:t>
                                    </w:r>
                                    <w:r>
                                      <w:rPr>
                                        <w:rFonts w:ascii="Arial" w:eastAsia="SimSun" w:hAnsi="Arial" w:cs="Arial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02012" w:rsidRDefault="003020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2012" w:rsidRDefault="0030201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12" w:rsidRDefault="00302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5"/>
                  </w:tblGrid>
                  <w:tr w:rsidR="00302012">
                    <w:trPr>
                      <w:tblCellSpacing w:w="0" w:type="dxa"/>
                    </w:trPr>
                    <w:tc>
                      <w:tcPr>
                        <w:tcW w:w="9000" w:type="dxa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9"/>
                        </w:tblGrid>
                        <w:tr w:rsidR="0030201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tcBorders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"/>
                                <w:gridCol w:w="225"/>
                                <w:gridCol w:w="7214"/>
                              </w:tblGrid>
                              <w:tr w:rsidR="0030201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" w:type="dxa"/>
                                    <w:shd w:val="clear" w:color="auto" w:fill="F38330"/>
                                    <w:vAlign w:val="center"/>
                                    <w:hideMark/>
                                  </w:tcPr>
                                  <w:p w:rsidR="00302012" w:rsidRDefault="0030201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02012" w:rsidRDefault="0030201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02012" w:rsidRDefault="00302012">
                                    <w:pPr>
                                      <w:pStyle w:val="h2"/>
                                      <w:rPr>
                                        <w:rFonts w:ascii="Georgia" w:eastAsia="SimSun" w:hAnsi="Georgia"/>
                                        <w:color w:val="F38330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Georgia" w:eastAsia="SimSun" w:hAnsi="Georgia"/>
                                        <w:color w:val="F38330"/>
                                        <w:sz w:val="30"/>
                                        <w:szCs w:val="30"/>
                                      </w:rPr>
                                      <w:t xml:space="preserve">Sign up for </w:t>
                                    </w:r>
                                    <w:proofErr w:type="spellStart"/>
                                    <w:r>
                                      <w:rPr>
                                        <w:rFonts w:ascii="Georgia" w:eastAsia="SimSun" w:hAnsi="Georgia"/>
                                        <w:color w:val="F38330"/>
                                        <w:sz w:val="30"/>
                                        <w:szCs w:val="30"/>
                                      </w:rPr>
                                      <w:t>SpringerAlerts</w:t>
                                    </w:r>
                                    <w:proofErr w:type="spellEnd"/>
                                    <w:r>
                                      <w:rPr>
                                        <w:rFonts w:ascii="Georgia" w:eastAsia="SimSun" w:hAnsi="Georgia"/>
                                        <w:color w:val="F38330"/>
                                        <w:sz w:val="30"/>
                                        <w:szCs w:val="30"/>
                                      </w:rPr>
                                      <w:t>!</w:t>
                                    </w:r>
                                  </w:p>
                                  <w:p w:rsidR="00302012" w:rsidRDefault="00302012">
                                    <w:pPr>
                                      <w:pStyle w:val="NormalWeb"/>
                                      <w:rPr>
                                        <w:rFonts w:ascii="Arial" w:eastAsia="SimSu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SimSu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Register for Springer’s email services providing you with info on the latest books in your field. </w:t>
                                    </w:r>
                                    <w:hyperlink r:id="rId42" w:history="1">
                                      <w:r>
                                        <w:rPr>
                                          <w:rStyle w:val="Hyperlink"/>
                                          <w:rFonts w:ascii="Arial" w:eastAsia="SimSun" w:hAnsi="Arial" w:cs="Arial"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 Click here</w:t>
                                      </w:r>
                                    </w:hyperlink>
                                    <w:r>
                                      <w:rPr>
                                        <w:rFonts w:ascii="Arial" w:eastAsia="SimSu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02012" w:rsidRDefault="003020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02012" w:rsidRDefault="0030201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12" w:rsidRDefault="003020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201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vAlign w:val="center"/>
                  <w:hideMark/>
                </w:tcPr>
                <w:p w:rsidR="00302012" w:rsidRDefault="00302012">
                  <w:pPr>
                    <w:pStyle w:val="NormalWeb"/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</w:pPr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t xml:space="preserve">This email has been sent to </w:t>
                  </w:r>
                  <w:hyperlink r:id="rId43" w:history="1">
                    <w:r>
                      <w:rPr>
                        <w:rStyle w:val="Hyperlink"/>
                        <w:rFonts w:ascii="Arial" w:eastAsia="SimSun" w:hAnsi="Arial" w:cs="Arial"/>
                        <w:color w:val="0073C3"/>
                        <w:sz w:val="18"/>
                        <w:szCs w:val="18"/>
                        <w:u w:val="none"/>
                      </w:rPr>
                      <w:t>13426015958@163.com</w:t>
                    </w:r>
                  </w:hyperlink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br/>
                    <w:t xml:space="preserve">You are receiving this email because you have opted to receive information from </w:t>
                  </w:r>
                  <w:proofErr w:type="spellStart"/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t>SpringerAlerts</w:t>
                  </w:r>
                  <w:proofErr w:type="spellEnd"/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t xml:space="preserve"> as a registered user of our Table of Content Alert for journals.</w:t>
                  </w:r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br/>
                    <w:t xml:space="preserve">To ensure the delivery to your inbox, please add the sender address </w:t>
                  </w:r>
                  <w:hyperlink r:id="rId44" w:history="1">
                    <w:r>
                      <w:rPr>
                        <w:rStyle w:val="Hyperlink"/>
                        <w:rFonts w:ascii="Arial" w:eastAsia="SimSun" w:hAnsi="Arial" w:cs="Arial"/>
                        <w:color w:val="0073C3"/>
                        <w:sz w:val="18"/>
                        <w:szCs w:val="18"/>
                        <w:u w:val="none"/>
                      </w:rPr>
                      <w:t xml:space="preserve">springer@alerts.springer.com </w:t>
                    </w:r>
                  </w:hyperlink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t>to your allow list.</w:t>
                  </w:r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br/>
                    <w:t xml:space="preserve">To modify your subscription (including change of email address etc.), please go to </w:t>
                  </w:r>
                  <w:hyperlink r:id="rId45" w:history="1">
                    <w:r>
                      <w:rPr>
                        <w:rStyle w:val="Hyperlink"/>
                        <w:rFonts w:ascii="Arial" w:eastAsia="SimSun" w:hAnsi="Arial" w:cs="Arial"/>
                        <w:color w:val="0073C3"/>
                        <w:sz w:val="18"/>
                        <w:szCs w:val="18"/>
                        <w:u w:val="none"/>
                      </w:rPr>
                      <w:t xml:space="preserve">springer.com/alertprofile </w:t>
                    </w:r>
                  </w:hyperlink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t>and log in with your email address and password.</w:t>
                  </w:r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br/>
                    <w:t xml:space="preserve">To unsubscribe from this specific table of contents alert, please </w:t>
                  </w:r>
                  <w:hyperlink r:id="rId46" w:history="1">
                    <w:r>
                      <w:rPr>
                        <w:rStyle w:val="Hyperlink"/>
                        <w:rFonts w:ascii="Arial" w:eastAsia="SimSun" w:hAnsi="Arial" w:cs="Arial"/>
                        <w:color w:val="0073C3"/>
                        <w:sz w:val="18"/>
                        <w:szCs w:val="18"/>
                        <w:u w:val="none"/>
                      </w:rPr>
                      <w:t>click here.</w:t>
                    </w:r>
                  </w:hyperlink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br/>
                    <w:t xml:space="preserve">To unsubscribe from ALL table of contents alerts, please </w:t>
                  </w:r>
                  <w:hyperlink r:id="rId47" w:history="1">
                    <w:r>
                      <w:rPr>
                        <w:rStyle w:val="Hyperlink"/>
                        <w:rFonts w:ascii="Arial" w:eastAsia="SimSun" w:hAnsi="Arial" w:cs="Arial"/>
                        <w:color w:val="0073C3"/>
                        <w:sz w:val="18"/>
                        <w:szCs w:val="18"/>
                        <w:u w:val="none"/>
                      </w:rPr>
                      <w:t>click here.</w:t>
                    </w:r>
                  </w:hyperlink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br/>
                    <w:t xml:space="preserve">For all enquiries, problems or suggestions regarding this service, please contact </w:t>
                  </w:r>
                  <w:hyperlink r:id="rId48" w:history="1">
                    <w:r>
                      <w:rPr>
                        <w:rStyle w:val="Hyperlink"/>
                        <w:rFonts w:ascii="Arial" w:eastAsia="SimSun" w:hAnsi="Arial" w:cs="Arial"/>
                        <w:color w:val="0073C3"/>
                        <w:sz w:val="18"/>
                        <w:szCs w:val="18"/>
                        <w:u w:val="none"/>
                      </w:rPr>
                      <w:t>onlineservice@springer.com</w:t>
                    </w:r>
                  </w:hyperlink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br/>
                    <w:t xml:space="preserve">Springer respects your privacy and does not disclose, sell or rent your personal information to any nonaffiliated third parties without your consent. Please visit the </w:t>
                  </w:r>
                  <w:hyperlink r:id="rId49" w:history="1">
                    <w:r>
                      <w:rPr>
                        <w:rStyle w:val="Hyperlink"/>
                        <w:rFonts w:ascii="Arial" w:eastAsia="SimSun" w:hAnsi="Arial" w:cs="Arial"/>
                        <w:color w:val="0073C3"/>
                        <w:sz w:val="18"/>
                        <w:szCs w:val="18"/>
                        <w:u w:val="none"/>
                      </w:rPr>
                      <w:t>Springer Privacy Statement</w:t>
                    </w:r>
                  </w:hyperlink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br/>
                    <w:t>Springer-</w:t>
                  </w:r>
                  <w:proofErr w:type="spellStart"/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t>Verlag</w:t>
                  </w:r>
                  <w:proofErr w:type="spellEnd"/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t xml:space="preserve"> GmbH Heidelberg, </w:t>
                  </w:r>
                  <w:proofErr w:type="spellStart"/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t>Tiergartenstrasse</w:t>
                  </w:r>
                  <w:proofErr w:type="spellEnd"/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t xml:space="preserve"> 17, 69121 Heidelberg, Germany, phone: +49 6221 487 0, fax: +49 6221 487 8366</w:t>
                  </w:r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br/>
                    <w:t xml:space="preserve">© Springer 2017, </w:t>
                  </w:r>
                  <w:hyperlink r:id="rId50" w:history="1">
                    <w:r>
                      <w:rPr>
                        <w:rStyle w:val="Hyperlink"/>
                        <w:rFonts w:ascii="Arial" w:eastAsia="SimSun" w:hAnsi="Arial" w:cs="Arial"/>
                        <w:color w:val="0073C3"/>
                        <w:sz w:val="18"/>
                        <w:szCs w:val="18"/>
                        <w:u w:val="none"/>
                      </w:rPr>
                      <w:t>springer.com</w:t>
                    </w:r>
                  </w:hyperlink>
                  <w:r>
                    <w:rPr>
                      <w:rFonts w:ascii="Arial" w:eastAsia="SimSun" w:hAnsi="Arial" w:cs="Arial"/>
                      <w:color w:val="999999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02012" w:rsidRDefault="0030201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02012" w:rsidRDefault="00302012" w:rsidP="00302012">
      <w:pPr>
        <w:rPr>
          <w:rFonts w:ascii="Arial" w:eastAsia="SimSun" w:hAnsi="Arial" w:cs="Arial"/>
          <w:color w:val="000000"/>
          <w:sz w:val="21"/>
          <w:szCs w:val="21"/>
        </w:rPr>
      </w:pPr>
      <w:r>
        <w:rPr>
          <w:rFonts w:ascii="Arial" w:eastAsia="SimSu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7620" cy="7620"/>
            <wp:effectExtent l="0" t="0" r="0" b="0"/>
            <wp:docPr id="1" name="Picture 1" descr="http://alerts.springer.com/tr/p.gif?uid=14221764666&amp;mid=1401116756&amp;msd=1494685442865&amp;st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erts.springer.com/tr/p.gif?uid=14221764666&amp;mid=1401116756&amp;msd=1494685442865&amp;st=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1C3" w:rsidRDefault="009841C3"/>
    <w:sectPr w:rsidR="0098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16F4"/>
    <w:multiLevelType w:val="multilevel"/>
    <w:tmpl w:val="710C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12"/>
    <w:rsid w:val="00302012"/>
    <w:rsid w:val="009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20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2012"/>
  </w:style>
  <w:style w:type="paragraph" w:customStyle="1" w:styleId="h1">
    <w:name w:val="h1"/>
    <w:basedOn w:val="Normal"/>
    <w:uiPriority w:val="99"/>
    <w:rsid w:val="00302012"/>
  </w:style>
  <w:style w:type="paragraph" w:customStyle="1" w:styleId="article">
    <w:name w:val="article"/>
    <w:basedOn w:val="Normal"/>
    <w:uiPriority w:val="99"/>
    <w:rsid w:val="00302012"/>
  </w:style>
  <w:style w:type="paragraph" w:customStyle="1" w:styleId="author">
    <w:name w:val="author"/>
    <w:basedOn w:val="Normal"/>
    <w:uiPriority w:val="99"/>
    <w:rsid w:val="00302012"/>
  </w:style>
  <w:style w:type="paragraph" w:customStyle="1" w:styleId="h2">
    <w:name w:val="h2"/>
    <w:basedOn w:val="Normal"/>
    <w:uiPriority w:val="99"/>
    <w:rsid w:val="00302012"/>
  </w:style>
  <w:style w:type="character" w:styleId="Strong">
    <w:name w:val="Strong"/>
    <w:basedOn w:val="DefaultParagraphFont"/>
    <w:uiPriority w:val="22"/>
    <w:qFormat/>
    <w:rsid w:val="003020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1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020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20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2012"/>
  </w:style>
  <w:style w:type="paragraph" w:customStyle="1" w:styleId="h1">
    <w:name w:val="h1"/>
    <w:basedOn w:val="Normal"/>
    <w:uiPriority w:val="99"/>
    <w:rsid w:val="00302012"/>
  </w:style>
  <w:style w:type="paragraph" w:customStyle="1" w:styleId="article">
    <w:name w:val="article"/>
    <w:basedOn w:val="Normal"/>
    <w:uiPriority w:val="99"/>
    <w:rsid w:val="00302012"/>
  </w:style>
  <w:style w:type="paragraph" w:customStyle="1" w:styleId="author">
    <w:name w:val="author"/>
    <w:basedOn w:val="Normal"/>
    <w:uiPriority w:val="99"/>
    <w:rsid w:val="00302012"/>
  </w:style>
  <w:style w:type="paragraph" w:customStyle="1" w:styleId="h2">
    <w:name w:val="h2"/>
    <w:basedOn w:val="Normal"/>
    <w:uiPriority w:val="99"/>
    <w:rsid w:val="00302012"/>
  </w:style>
  <w:style w:type="character" w:styleId="Strong">
    <w:name w:val="Strong"/>
    <w:basedOn w:val="DefaultParagraphFont"/>
    <w:uiPriority w:val="22"/>
    <w:qFormat/>
    <w:rsid w:val="003020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1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020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-3A__alerts.springer.com_re-3Fl-3DD0In66slwI6j79ruiI13&amp;d=DwMFaQ&amp;c=ZQs-KZ8oxEw0p81sqgiaRA&amp;r=Ya4vreeAhVaFXmcYKBEe5Q&amp;m=DeZU8tNc-OZpoM14_wcOLInLuPDYlZMdo7MABVBBuic&amp;s=jK9vyF6ugMM1PTGNXlxC5mGvXydL9KRmA2hbmWKJ_Pw&amp;e=" TargetMode="External"/><Relationship Id="rId18" Type="http://schemas.openxmlformats.org/officeDocument/2006/relationships/hyperlink" Target="https://urldefense.proofpoint.com/v2/url?u=http-3A__alerts.springer.com_re-3Fl-3DD0In66slwI6j79ruiI18&amp;d=DwMFaQ&amp;c=ZQs-KZ8oxEw0p81sqgiaRA&amp;r=Ya4vreeAhVaFXmcYKBEe5Q&amp;m=DeZU8tNc-OZpoM14_wcOLInLuPDYlZMdo7MABVBBuic&amp;s=ZFsjlA9sPhm9_NQmMap2ZpszANWFHubaYJy5eCL5L0E&amp;e=" TargetMode="External"/><Relationship Id="rId26" Type="http://schemas.openxmlformats.org/officeDocument/2006/relationships/hyperlink" Target="https://urldefense.proofpoint.com/v2/url?u=http-3A__alerts.springer.com_re-3Fl-3DD0In66slwI6j79ruiI1g&amp;d=DwMFaQ&amp;c=ZQs-KZ8oxEw0p81sqgiaRA&amp;r=Ya4vreeAhVaFXmcYKBEe5Q&amp;m=DeZU8tNc-OZpoM14_wcOLInLuPDYlZMdo7MABVBBuic&amp;s=xGwJlW76KFhwfWpZ52xY7CxVEBTtVl07GUQXnNcpoRs&amp;e=" TargetMode="External"/><Relationship Id="rId39" Type="http://schemas.openxmlformats.org/officeDocument/2006/relationships/hyperlink" Target="https://urldefense.proofpoint.com/v2/url?u=http-3A__alerts.springer.com_re-3Fl-3DD0In66slwI6j79ruiI1t&amp;d=DwMFaQ&amp;c=ZQs-KZ8oxEw0p81sqgiaRA&amp;r=Ya4vreeAhVaFXmcYKBEe5Q&amp;m=DeZU8tNc-OZpoM14_wcOLInLuPDYlZMdo7MABVBBuic&amp;s=uY4PBLGmcQxLvJ6aOLpTLETfzwLESKYOdmS0ARmwQjA&amp;e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rldefense.proofpoint.com/v2/url?u=http-3A__alerts.springer.com_re-3Fl-3DD0In66slwI6j79ruiI1b&amp;d=DwMFaQ&amp;c=ZQs-KZ8oxEw0p81sqgiaRA&amp;r=Ya4vreeAhVaFXmcYKBEe5Q&amp;m=DeZU8tNc-OZpoM14_wcOLInLuPDYlZMdo7MABVBBuic&amp;s=o95zRv2OOG_jLSt2wuZEboJvfTJVUrUJT2k85UCkgpw&amp;e=" TargetMode="External"/><Relationship Id="rId34" Type="http://schemas.openxmlformats.org/officeDocument/2006/relationships/hyperlink" Target="https://urldefense.proofpoint.com/v2/url?u=http-3A__alerts.springer.com_re-3Fl-3DD0In66slwI6j79ruiI1o&amp;d=DwMFaQ&amp;c=ZQs-KZ8oxEw0p81sqgiaRA&amp;r=Ya4vreeAhVaFXmcYKBEe5Q&amp;m=DeZU8tNc-OZpoM14_wcOLInLuPDYlZMdo7MABVBBuic&amp;s=Ek3sakZ45zwQY5-fmBV-hpDBdmgJ8jEpZFyGqn4Svzk&amp;e=" TargetMode="External"/><Relationship Id="rId42" Type="http://schemas.openxmlformats.org/officeDocument/2006/relationships/hyperlink" Target="https://urldefense.proofpoint.com/v2/url?u=http-3A__alerts.springer.com_re-3Fl-3DD0In66slwI6j79ruiI1w&amp;d=DwMFaQ&amp;c=ZQs-KZ8oxEw0p81sqgiaRA&amp;r=Ya4vreeAhVaFXmcYKBEe5Q&amp;m=DeZU8tNc-OZpoM14_wcOLInLuPDYlZMdo7MABVBBuic&amp;s=VjqHQxNAe86yTGGlwTIL6cqXhC6I0GhCW4z1CrWVGso&amp;e=" TargetMode="External"/><Relationship Id="rId47" Type="http://schemas.openxmlformats.org/officeDocument/2006/relationships/hyperlink" Target="https://urldefense.proofpoint.com/v2/url?u=http-3A__www.springer.com_tocUnsubscribe.jsp-3Femail-3D13426015958-40163.com-26checkval-3Dc079ec35d49fa92ec8f8ca7b8172291f&amp;d=DwMFaQ&amp;c=ZQs-KZ8oxEw0p81sqgiaRA&amp;r=Ya4vreeAhVaFXmcYKBEe5Q&amp;m=DeZU8tNc-OZpoM14_wcOLInLuPDYlZMdo7MABVBBuic&amp;s=RuoJuVr43KB89ZRCP0vzZ79q3vNsn34JRv042LLiEUw&amp;e=" TargetMode="External"/><Relationship Id="rId50" Type="http://schemas.openxmlformats.org/officeDocument/2006/relationships/hyperlink" Target="https://urldefense.proofpoint.com/v2/url?u=http-3A__alerts.springer.com_re-3Fl-3DD0In66slwI6j79ruiI1z&amp;d=DwMFaQ&amp;c=ZQs-KZ8oxEw0p81sqgiaRA&amp;r=Ya4vreeAhVaFXmcYKBEe5Q&amp;m=DeZU8tNc-OZpoM14_wcOLInLuPDYlZMdo7MABVBBuic&amp;s=2QKpgtNm293Gpx8CO_jnfTXvayVsPop6PpeDXw5xadE&amp;e=" TargetMode="External"/><Relationship Id="rId7" Type="http://schemas.openxmlformats.org/officeDocument/2006/relationships/image" Target="cid:_Foxmail.1@d0d266bd-f133-d32d-bbe0-8c00553d39c7" TargetMode="External"/><Relationship Id="rId12" Type="http://schemas.openxmlformats.org/officeDocument/2006/relationships/hyperlink" Target="https://urldefense.proofpoint.com/v2/url?u=http-3A__alerts.springer.com_re-3Fl-3DD0In66slwI6j79ruiI12&amp;d=DwMFaQ&amp;c=ZQs-KZ8oxEw0p81sqgiaRA&amp;r=Ya4vreeAhVaFXmcYKBEe5Q&amp;m=DeZU8tNc-OZpoM14_wcOLInLuPDYlZMdo7MABVBBuic&amp;s=xxEVyj6AIQOt5v_JSgkYEbDDjBbQbCLroLKcqZy7pOU&amp;e=" TargetMode="External"/><Relationship Id="rId17" Type="http://schemas.openxmlformats.org/officeDocument/2006/relationships/hyperlink" Target="https://urldefense.proofpoint.com/v2/url?u=http-3A__alerts.springer.com_re-3Fl-3DD0In66slwI6j79ruiI17&amp;d=DwMFaQ&amp;c=ZQs-KZ8oxEw0p81sqgiaRA&amp;r=Ya4vreeAhVaFXmcYKBEe5Q&amp;m=DeZU8tNc-OZpoM14_wcOLInLuPDYlZMdo7MABVBBuic&amp;s=I480nvRpCqoFz4Uqmsp4ExlD0D_kM6L4TkQXS7rxVxY&amp;e=" TargetMode="External"/><Relationship Id="rId25" Type="http://schemas.openxmlformats.org/officeDocument/2006/relationships/hyperlink" Target="https://urldefense.proofpoint.com/v2/url?u=http-3A__alerts.springer.com_re-3Fl-3DD0In66slwI6j79ruiI1f&amp;d=DwMFaQ&amp;c=ZQs-KZ8oxEw0p81sqgiaRA&amp;r=Ya4vreeAhVaFXmcYKBEe5Q&amp;m=DeZU8tNc-OZpoM14_wcOLInLuPDYlZMdo7MABVBBuic&amp;s=2WQaUl7IUM7K0LBWl0HbFQOw1K5toiltamE4gauXw6Q&amp;e=" TargetMode="External"/><Relationship Id="rId33" Type="http://schemas.openxmlformats.org/officeDocument/2006/relationships/hyperlink" Target="https://urldefense.proofpoint.com/v2/url?u=http-3A__alerts.springer.com_re-3Fl-3DD0In66slwI6j79ruiI1n&amp;d=DwMFaQ&amp;c=ZQs-KZ8oxEw0p81sqgiaRA&amp;r=Ya4vreeAhVaFXmcYKBEe5Q&amp;m=DeZU8tNc-OZpoM14_wcOLInLuPDYlZMdo7MABVBBuic&amp;s=sRBzUw5yZjoJyqG-xeetwLlOKJ6KGcPNsnjJII5WwRU&amp;e=" TargetMode="External"/><Relationship Id="rId38" Type="http://schemas.openxmlformats.org/officeDocument/2006/relationships/hyperlink" Target="https://urldefense.proofpoint.com/v2/url?u=http-3A__alerts.springer.com_re-3Fl-3DD0In66slwI6j79ruiI1s&amp;d=DwMFaQ&amp;c=ZQs-KZ8oxEw0p81sqgiaRA&amp;r=Ya4vreeAhVaFXmcYKBEe5Q&amp;m=DeZU8tNc-OZpoM14_wcOLInLuPDYlZMdo7MABVBBuic&amp;s=k4z8hFOL2ZQIW4cLAXTfEESc4YUo8RhjUs3F0iUDkc4&amp;e=" TargetMode="External"/><Relationship Id="rId46" Type="http://schemas.openxmlformats.org/officeDocument/2006/relationships/hyperlink" Target="https://urldefense.proofpoint.com/v2/url?u=http-3A__www.springer.com_tocUnsubscribe.jsp-3Femail-3D13426015958-40163.com-26journal-3D11427-26checkval-3Df313e07771dd39aa5ed7db89cbbe9a6a&amp;d=DwMFaQ&amp;c=ZQs-KZ8oxEw0p81sqgiaRA&amp;r=Ya4vreeAhVaFXmcYKBEe5Q&amp;m=DeZU8tNc-OZpoM14_wcOLInLuPDYlZMdo7MABVBBuic&amp;s=HII2wWLy_vDDFJssglETXCc6dPplUhmOGwqkXytvbvg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-3A__alerts.springer.com_re-3Fl-3DD0In66slwI6j79ruiI16&amp;d=DwMFaQ&amp;c=ZQs-KZ8oxEw0p81sqgiaRA&amp;r=Ya4vreeAhVaFXmcYKBEe5Q&amp;m=DeZU8tNc-OZpoM14_wcOLInLuPDYlZMdo7MABVBBuic&amp;s=VeA36zPUV4er6FHhWf1f9pMbx9oM-fNw2kwQijTke88&amp;e=" TargetMode="External"/><Relationship Id="rId20" Type="http://schemas.openxmlformats.org/officeDocument/2006/relationships/hyperlink" Target="https://urldefense.proofpoint.com/v2/url?u=http-3A__alerts.springer.com_re-3Fl-3DD0In66slwI6j79ruiI1a&amp;d=DwMFaQ&amp;c=ZQs-KZ8oxEw0p81sqgiaRA&amp;r=Ya4vreeAhVaFXmcYKBEe5Q&amp;m=DeZU8tNc-OZpoM14_wcOLInLuPDYlZMdo7MABVBBuic&amp;s=prq7ui46yLaU3_Ne3uF6mq-sd5BnxsftxqKwqk6wmfM&amp;e=" TargetMode="External"/><Relationship Id="rId29" Type="http://schemas.openxmlformats.org/officeDocument/2006/relationships/hyperlink" Target="https://urldefense.proofpoint.com/v2/url?u=http-3A__alerts.springer.com_re-3Fl-3DD0In66slwI6j79ruiI1j&amp;d=DwMFaQ&amp;c=ZQs-KZ8oxEw0p81sqgiaRA&amp;r=Ya4vreeAhVaFXmcYKBEe5Q&amp;m=DeZU8tNc-OZpoM14_wcOLInLuPDYlZMdo7MABVBBuic&amp;s=WWvfcLo2lovOp59ptoGQcGFjRiinvRmkcQVsQdcTk5w&amp;e=" TargetMode="External"/><Relationship Id="rId41" Type="http://schemas.openxmlformats.org/officeDocument/2006/relationships/hyperlink" Target="https://urldefense.proofpoint.com/v2/url?u=http-3A__alerts.springer.com_re-3Fl-3DD0In66slwI6j79ruiI1v-23realtime&amp;d=DwMFaQ&amp;c=ZQs-KZ8oxEw0p81sqgiaRA&amp;r=Ya4vreeAhVaFXmcYKBEe5Q&amp;m=DeZU8tNc-OZpoM14_wcOLInLuPDYlZMdo7MABVBBuic&amp;s=DMBUki8erGO64hg4J2zNMgkG5eCdATKILDiRt1HHsP4&amp;e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rldefense.proofpoint.com/v2/url?u=http-3A__alerts.springer.com_re-3Fl-3DD0In66slwI6j79ruiI11&amp;d=DwMFaQ&amp;c=ZQs-KZ8oxEw0p81sqgiaRA&amp;r=Ya4vreeAhVaFXmcYKBEe5Q&amp;m=DeZU8tNc-OZpoM14_wcOLInLuPDYlZMdo7MABVBBuic&amp;s=abj-lWXpI_jvA5xMPAmkhGzbadPyMs9mUfPcUvBrp04&amp;e=" TargetMode="External"/><Relationship Id="rId24" Type="http://schemas.openxmlformats.org/officeDocument/2006/relationships/hyperlink" Target="https://urldefense.proofpoint.com/v2/url?u=http-3A__alerts.springer.com_re-3Fl-3DD0In66slwI6j79ruiI1e&amp;d=DwMFaQ&amp;c=ZQs-KZ8oxEw0p81sqgiaRA&amp;r=Ya4vreeAhVaFXmcYKBEe5Q&amp;m=DeZU8tNc-OZpoM14_wcOLInLuPDYlZMdo7MABVBBuic&amp;s=X7IQ8fppZJPCree8DeA1amUko8_KQ2a0O9ZTPnTIVxg&amp;e=" TargetMode="External"/><Relationship Id="rId32" Type="http://schemas.openxmlformats.org/officeDocument/2006/relationships/hyperlink" Target="https://urldefense.proofpoint.com/v2/url?u=http-3A__alerts.springer.com_re-3Fl-3DD0In66slwI6j79ruiI1m&amp;d=DwMFaQ&amp;c=ZQs-KZ8oxEw0p81sqgiaRA&amp;r=Ya4vreeAhVaFXmcYKBEe5Q&amp;m=DeZU8tNc-OZpoM14_wcOLInLuPDYlZMdo7MABVBBuic&amp;s=FBjIOgsUc1GZbJmdKoTl-1rQ3c9OFf24d3xZBOQ49D4&amp;e=" TargetMode="External"/><Relationship Id="rId37" Type="http://schemas.openxmlformats.org/officeDocument/2006/relationships/hyperlink" Target="https://urldefense.proofpoint.com/v2/url?u=http-3A__alerts.springer.com_re-3Fl-3DD0In66slwI6j79ruiI1r&amp;d=DwMFaQ&amp;c=ZQs-KZ8oxEw0p81sqgiaRA&amp;r=Ya4vreeAhVaFXmcYKBEe5Q&amp;m=DeZU8tNc-OZpoM14_wcOLInLuPDYlZMdo7MABVBBuic&amp;s=8AdsrlMtUhCNMaGhWhOVBMaP1O3zDjmmmBsCVqAF850&amp;e=" TargetMode="External"/><Relationship Id="rId40" Type="http://schemas.openxmlformats.org/officeDocument/2006/relationships/hyperlink" Target="https://urldefense.proofpoint.com/v2/url?u=http-3A__alerts.springer.com_re-3Fl-3DD0In66slwI6j79ruiI1u&amp;d=DwMFaQ&amp;c=ZQs-KZ8oxEw0p81sqgiaRA&amp;r=Ya4vreeAhVaFXmcYKBEe5Q&amp;m=DeZU8tNc-OZpoM14_wcOLInLuPDYlZMdo7MABVBBuic&amp;s=1sG_Y4S3BMO-T-EQ03Oe2iPrR_NW8UrYHdDwDgkdmN4&amp;e=" TargetMode="External"/><Relationship Id="rId45" Type="http://schemas.openxmlformats.org/officeDocument/2006/relationships/hyperlink" Target="https://urldefense.proofpoint.com/v2/url?u=http-3A__alerts.springer.com_re-3Fl-3DD0In66slwI6j79ruiI1x&amp;d=DwMFaQ&amp;c=ZQs-KZ8oxEw0p81sqgiaRA&amp;r=Ya4vreeAhVaFXmcYKBEe5Q&amp;m=DeZU8tNc-OZpoM14_wcOLInLuPDYlZMdo7MABVBBuic&amp;s=-_J4mIkd4BDO4-5j-vvcXUMfEkylJ_V5mI0ZR3VHpwg&amp;e=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-3A__alerts.springer.com_re-3Fl-3DD0In66slwI6j79ruiI15&amp;d=DwMFaQ&amp;c=ZQs-KZ8oxEw0p81sqgiaRA&amp;r=Ya4vreeAhVaFXmcYKBEe5Q&amp;m=DeZU8tNc-OZpoM14_wcOLInLuPDYlZMdo7MABVBBuic&amp;s=aLIFRtpy2C6-4Wjr7xvHy01704TnRwrwfOLR8ESdoOU&amp;e=" TargetMode="External"/><Relationship Id="rId23" Type="http://schemas.openxmlformats.org/officeDocument/2006/relationships/hyperlink" Target="https://urldefense.proofpoint.com/v2/url?u=http-3A__alerts.springer.com_re-3Fl-3DD0In66slwI6j79ruiI1d&amp;d=DwMFaQ&amp;c=ZQs-KZ8oxEw0p81sqgiaRA&amp;r=Ya4vreeAhVaFXmcYKBEe5Q&amp;m=DeZU8tNc-OZpoM14_wcOLInLuPDYlZMdo7MABVBBuic&amp;s=0lK7juDgpft0MBIVrlJ71W-AKGPJ2w1bgdgm6nWm8yE&amp;e=" TargetMode="External"/><Relationship Id="rId28" Type="http://schemas.openxmlformats.org/officeDocument/2006/relationships/hyperlink" Target="https://urldefense.proofpoint.com/v2/url?u=http-3A__alerts.springer.com_re-3Fl-3DD0In66slwI6j79ruiI1i&amp;d=DwMFaQ&amp;c=ZQs-KZ8oxEw0p81sqgiaRA&amp;r=Ya4vreeAhVaFXmcYKBEe5Q&amp;m=DeZU8tNc-OZpoM14_wcOLInLuPDYlZMdo7MABVBBuic&amp;s=RA2aHJa-sg4maQgd8kg_Ol12UEAYKzo0nK6_cQO3nv0&amp;e=" TargetMode="External"/><Relationship Id="rId36" Type="http://schemas.openxmlformats.org/officeDocument/2006/relationships/hyperlink" Target="https://urldefense.proofpoint.com/v2/url?u=http-3A__alerts.springer.com_re-3Fl-3DD0In66slwI6j79ruiI1q&amp;d=DwMFaQ&amp;c=ZQs-KZ8oxEw0p81sqgiaRA&amp;r=Ya4vreeAhVaFXmcYKBEe5Q&amp;m=DeZU8tNc-OZpoM14_wcOLInLuPDYlZMdo7MABVBBuic&amp;s=eYoNd91I5LwPzPfaQgDOxVT_04t5VVEyKp8piqeTCWg&amp;e=" TargetMode="External"/><Relationship Id="rId49" Type="http://schemas.openxmlformats.org/officeDocument/2006/relationships/hyperlink" Target="https://urldefense.proofpoint.com/v2/url?u=http-3A__alerts.springer.com_re-3Fl-3DD0In66slwI6j79ruiI1y&amp;d=DwMFaQ&amp;c=ZQs-KZ8oxEw0p81sqgiaRA&amp;r=Ya4vreeAhVaFXmcYKBEe5Q&amp;m=DeZU8tNc-OZpoM14_wcOLInLuPDYlZMdo7MABVBBuic&amp;s=6BmrDMuSZXwKCb6Uq7GJIFak4SK-s2y0oh7DKS_D-CM&amp;e=" TargetMode="External"/><Relationship Id="rId10" Type="http://schemas.openxmlformats.org/officeDocument/2006/relationships/image" Target="cid:_Foxmail.1@2efa4443-d6cd-fe3a-f3b5-5143448237d8" TargetMode="External"/><Relationship Id="rId19" Type="http://schemas.openxmlformats.org/officeDocument/2006/relationships/hyperlink" Target="https://urldefense.proofpoint.com/v2/url?u=http-3A__alerts.springer.com_re-3Fl-3DD0In66slwI6j79ruiI19&amp;d=DwMFaQ&amp;c=ZQs-KZ8oxEw0p81sqgiaRA&amp;r=Ya4vreeAhVaFXmcYKBEe5Q&amp;m=DeZU8tNc-OZpoM14_wcOLInLuPDYlZMdo7MABVBBuic&amp;s=r5Tx5ChbYmurCqKgVamGIrIiutwT2uLaM54AFtFYs6o&amp;e=" TargetMode="External"/><Relationship Id="rId31" Type="http://schemas.openxmlformats.org/officeDocument/2006/relationships/hyperlink" Target="https://urldefense.proofpoint.com/v2/url?u=http-3A__alerts.springer.com_re-3Fl-3DD0In66slwI6j79ruiI1l&amp;d=DwMFaQ&amp;c=ZQs-KZ8oxEw0p81sqgiaRA&amp;r=Ya4vreeAhVaFXmcYKBEe5Q&amp;m=DeZU8tNc-OZpoM14_wcOLInLuPDYlZMdo7MABVBBuic&amp;s=hY8Oem0sUErvq0luBOQKzDrtVMFnTCVaHsFCq4lH_uw&amp;e=" TargetMode="External"/><Relationship Id="rId44" Type="http://schemas.openxmlformats.org/officeDocument/2006/relationships/hyperlink" Target="mailto:springer@alerts.springer.co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urldefense.proofpoint.com/v2/url?u=http-3A__alerts.springer.com_re-3Fl-3DD0In66slwI6j79ruiI14&amp;d=DwMFaQ&amp;c=ZQs-KZ8oxEw0p81sqgiaRA&amp;r=Ya4vreeAhVaFXmcYKBEe5Q&amp;m=DeZU8tNc-OZpoM14_wcOLInLuPDYlZMdo7MABVBBuic&amp;s=TYHAEDQQjKpJNoOBSJxkIOnn-S2W_mfBd1Yq7HbVAV4&amp;e=" TargetMode="External"/><Relationship Id="rId22" Type="http://schemas.openxmlformats.org/officeDocument/2006/relationships/hyperlink" Target="https://urldefense.proofpoint.com/v2/url?u=http-3A__alerts.springer.com_re-3Fl-3DD0In66slwI6j79ruiI1c&amp;d=DwMFaQ&amp;c=ZQs-KZ8oxEw0p81sqgiaRA&amp;r=Ya4vreeAhVaFXmcYKBEe5Q&amp;m=DeZU8tNc-OZpoM14_wcOLInLuPDYlZMdo7MABVBBuic&amp;s=F9Qnqa4WZRwfdYcLuPmoXHixPikT0xJ5aUExjE9rXhs&amp;e=" TargetMode="External"/><Relationship Id="rId27" Type="http://schemas.openxmlformats.org/officeDocument/2006/relationships/hyperlink" Target="https://urldefense.proofpoint.com/v2/url?u=http-3A__alerts.springer.com_re-3Fl-3DD0In66slwI6j79ruiI1h&amp;d=DwMFaQ&amp;c=ZQs-KZ8oxEw0p81sqgiaRA&amp;r=Ya4vreeAhVaFXmcYKBEe5Q&amp;m=DeZU8tNc-OZpoM14_wcOLInLuPDYlZMdo7MABVBBuic&amp;s=ZMDV5kkhmSs9q68xRi2ivryz7VWKqgZrqMTOun6n1ro&amp;e=" TargetMode="External"/><Relationship Id="rId30" Type="http://schemas.openxmlformats.org/officeDocument/2006/relationships/hyperlink" Target="https://urldefense.proofpoint.com/v2/url?u=http-3A__alerts.springer.com_re-3Fl-3DD0In66slwI6j79ruiI1k&amp;d=DwMFaQ&amp;c=ZQs-KZ8oxEw0p81sqgiaRA&amp;r=Ya4vreeAhVaFXmcYKBEe5Q&amp;m=DeZU8tNc-OZpoM14_wcOLInLuPDYlZMdo7MABVBBuic&amp;s=yvdvSM40TC2fqFhx4TBsLg8G20in8-WyXGc2NfDLyj4&amp;e=" TargetMode="External"/><Relationship Id="rId35" Type="http://schemas.openxmlformats.org/officeDocument/2006/relationships/hyperlink" Target="https://urldefense.proofpoint.com/v2/url?u=http-3A__alerts.springer.com_re-3Fl-3DD0In66slwI6j79ruiI1p&amp;d=DwMFaQ&amp;c=ZQs-KZ8oxEw0p81sqgiaRA&amp;r=Ya4vreeAhVaFXmcYKBEe5Q&amp;m=DeZU8tNc-OZpoM14_wcOLInLuPDYlZMdo7MABVBBuic&amp;s=iNIAJD3Hil_hY0B5bTwefNTf8FG1FZn-twNSYnjLQPg&amp;e=" TargetMode="External"/><Relationship Id="rId43" Type="http://schemas.openxmlformats.org/officeDocument/2006/relationships/hyperlink" Target="13426015958@163.com" TargetMode="External"/><Relationship Id="rId48" Type="http://schemas.openxmlformats.org/officeDocument/2006/relationships/hyperlink" Target="mailto:onlineservice@springer.com" TargetMode="External"/><Relationship Id="rId8" Type="http://schemas.openxmlformats.org/officeDocument/2006/relationships/hyperlink" Target="https://urldefense.proofpoint.com/v2/url?u=http-3A__alerts.springer.com_re-3Fl-3DD0In66slwI6j79ruiIy&amp;d=DwMFaQ&amp;c=ZQs-KZ8oxEw0p81sqgiaRA&amp;r=Ya4vreeAhVaFXmcYKBEe5Q&amp;m=DeZU8tNc-OZpoM14_wcOLInLuPDYlZMdo7MABVBBuic&amp;s=DzkRfI0SlzD1uZQDYBt8-ldCYelQBg-sappG6f93pcA&amp;e=" TargetMode="External"/><Relationship Id="rId5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2342</Words>
  <Characters>13351</Characters>
  <Application>Microsoft Office Word</Application>
  <DocSecurity>0</DocSecurity>
  <Lines>111</Lines>
  <Paragraphs>31</Paragraphs>
  <ScaleCrop>false</ScaleCrop>
  <Company>Baylor College of Medicine</Company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Ming Xiaoming</dc:creator>
  <cp:lastModifiedBy>Zhang, Ming Xiaoming</cp:lastModifiedBy>
  <cp:revision>2</cp:revision>
  <dcterms:created xsi:type="dcterms:W3CDTF">2017-05-29T10:36:00Z</dcterms:created>
  <dcterms:modified xsi:type="dcterms:W3CDTF">2017-05-29T10:46:00Z</dcterms:modified>
</cp:coreProperties>
</file>